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1" w:rsidRPr="002844A9" w:rsidRDefault="00AF1F31" w:rsidP="00AF1F31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1BA" w:rsidRPr="00AE1E47" w:rsidRDefault="0054234C" w:rsidP="00D751BA">
      <w:pPr>
        <w:pStyle w:val="1tekst"/>
        <w:ind w:left="0" w:right="1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76. </w:t>
      </w:r>
      <w:r w:rsidRPr="00995AEA">
        <w:rPr>
          <w:rFonts w:ascii="Times New Roman" w:hAnsi="Times New Roman" w:cs="Times New Roman"/>
          <w:sz w:val="24"/>
          <w:szCs w:val="24"/>
          <w:lang w:val="sr-Cyrl-RS"/>
        </w:rPr>
        <w:t xml:space="preserve">став </w:t>
      </w:r>
      <w:r w:rsidR="00D75760" w:rsidRPr="00995AEA">
        <w:rPr>
          <w:rFonts w:ascii="Times New Roman" w:hAnsi="Times New Roman" w:cs="Times New Roman"/>
          <w:sz w:val="24"/>
          <w:szCs w:val="24"/>
        </w:rPr>
        <w:t>1</w:t>
      </w:r>
      <w:r w:rsidR="00D75760" w:rsidRPr="00995AE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95A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култури („</w:t>
      </w:r>
      <w:r w:rsidR="0089405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РС“, број 72/09, 13/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894050">
        <w:rPr>
          <w:rFonts w:ascii="Times New Roman" w:hAnsi="Times New Roman" w:cs="Times New Roman"/>
          <w:sz w:val="24"/>
          <w:szCs w:val="24"/>
          <w:lang w:val="sr-Cyrl-RS"/>
        </w:rPr>
        <w:t>, 30/</w:t>
      </w:r>
      <w:r>
        <w:rPr>
          <w:rFonts w:ascii="Times New Roman" w:hAnsi="Times New Roman" w:cs="Times New Roman"/>
          <w:sz w:val="24"/>
          <w:szCs w:val="24"/>
          <w:lang w:val="sr-Cyrl-RS"/>
        </w:rPr>
        <w:t>16 – испр.</w:t>
      </w:r>
      <w:r w:rsidR="00AE1E47">
        <w:rPr>
          <w:rFonts w:ascii="Times New Roman" w:hAnsi="Times New Roman" w:cs="Times New Roman"/>
          <w:sz w:val="24"/>
          <w:szCs w:val="24"/>
          <w:lang w:val="sr-Cyrl-RS"/>
        </w:rPr>
        <w:t xml:space="preserve"> и 6/20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члана </w:t>
      </w:r>
      <w:r w:rsidR="00D751B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(„Сл. гласник РС“, број 105/16</w:t>
      </w:r>
      <w:r w:rsidR="00AE1E47">
        <w:rPr>
          <w:rFonts w:ascii="Times New Roman" w:hAnsi="Times New Roman" w:cs="Times New Roman"/>
          <w:sz w:val="24"/>
          <w:szCs w:val="24"/>
          <w:lang w:val="sr-Cyrl-RS"/>
        </w:rPr>
        <w:t xml:space="preserve"> и 112/17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D751BA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AE1E47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61. став 1. </w:t>
      </w:r>
      <w:r w:rsidR="00AE1E47" w:rsidRPr="00D75760">
        <w:rPr>
          <w:rFonts w:ascii="Times New Roman" w:hAnsi="Times New Roman" w:cs="Times New Roman"/>
          <w:sz w:val="24"/>
          <w:szCs w:val="24"/>
          <w:lang w:val="sr-Cyrl-RS"/>
        </w:rPr>
        <w:t>тачка 2</w:t>
      </w:r>
      <w:r w:rsidR="00361B32" w:rsidRPr="00D757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D751BA" w:rsidRPr="00AE1E4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751BA" w:rsidRPr="00AE1E47">
        <w:rPr>
          <w:rFonts w:ascii="Times New Roman" w:hAnsi="Times New Roman" w:cs="Times New Roman"/>
          <w:sz w:val="24"/>
          <w:szCs w:val="24"/>
        </w:rPr>
        <w:t xml:space="preserve"> </w:t>
      </w:r>
      <w:r w:rsidR="00D751BA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Инђије </w:t>
      </w:r>
      <w:r w:rsidR="00D751BA" w:rsidRPr="00AE1E47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D751BA" w:rsidRPr="00AE1E4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751BA" w:rsidRPr="00AE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BA" w:rsidRPr="00AE1E4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751BA" w:rsidRPr="00AE1E47">
        <w:rPr>
          <w:rFonts w:ascii="Times New Roman" w:hAnsi="Times New Roman" w:cs="Times New Roman"/>
          <w:sz w:val="24"/>
          <w:szCs w:val="24"/>
        </w:rPr>
        <w:t xml:space="preserve"> </w:t>
      </w:r>
      <w:r w:rsidR="00D751BA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Инђија“, број </w:t>
      </w:r>
      <w:r w:rsidR="00AE1E47" w:rsidRPr="00AE1E47">
        <w:rPr>
          <w:rFonts w:ascii="Times New Roman" w:hAnsi="Times New Roman" w:cs="Times New Roman"/>
          <w:sz w:val="24"/>
          <w:szCs w:val="24"/>
          <w:lang w:val="sr-Cyrl-RS"/>
        </w:rPr>
        <w:t>5/19</w:t>
      </w:r>
      <w:r w:rsidR="00D751BA" w:rsidRPr="00AE1E4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751BA" w:rsidRDefault="00D751BA" w:rsidP="007005D1">
      <w:pPr>
        <w:pStyle w:val="1tekst"/>
        <w:ind w:left="0" w:right="170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Инђија,</w:t>
      </w:r>
      <w:r w:rsidRPr="006869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869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E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8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E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8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9E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21C4">
        <w:rPr>
          <w:rFonts w:ascii="Times New Roman" w:hAnsi="Times New Roman" w:cs="Times New Roman"/>
          <w:sz w:val="24"/>
          <w:szCs w:val="24"/>
          <w:lang w:val="sr-Latn-RS"/>
        </w:rPr>
        <w:t>21.10.2020.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ело је</w:t>
      </w:r>
    </w:p>
    <w:p w:rsidR="0054234C" w:rsidRDefault="0054234C" w:rsidP="00D751B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34C" w:rsidRPr="0054234C" w:rsidRDefault="0054234C" w:rsidP="009F7E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03" w:rsidRPr="0062110F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0F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11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361B32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СУФИНАНСИРАЊУ ПРОЈЕКТА У КУЛТУРИ БЕЗ ЈАВНОГ КОНКУРСА</w:t>
      </w:r>
    </w:p>
    <w:p w:rsidR="00361B32" w:rsidRDefault="00361B32" w:rsidP="00A9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УМЕТНИЧКОМ УДРУЖЕЊУ „</w:t>
      </w:r>
      <w:r w:rsidR="00AE1E47">
        <w:rPr>
          <w:rFonts w:ascii="Times New Roman" w:hAnsi="Times New Roman" w:cs="Times New Roman"/>
          <w:b/>
          <w:sz w:val="24"/>
          <w:szCs w:val="24"/>
          <w:lang w:val="sr-Cyrl-RS"/>
        </w:rPr>
        <w:t>СРПСКЕ СЛИКЕ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“ ИНЂИЈА</w:t>
      </w:r>
    </w:p>
    <w:p w:rsidR="00A94403" w:rsidRPr="000F757B" w:rsidRDefault="00A94403" w:rsidP="00A9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403" w:rsidRPr="00FB780C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61B32" w:rsidRPr="00361B32" w:rsidRDefault="00A94403" w:rsidP="0036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>Уметничком удружењу „</w:t>
      </w:r>
      <w:r w:rsidR="00AE1E47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>“ Инђија</w:t>
      </w:r>
      <w:r w:rsidR="00361B32" w:rsidRP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суфинансираће се </w:t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пројекат у култури без јавног конкурса, и то </w:t>
      </w:r>
      <w:r w:rsidR="00D7576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постпродукција</w:t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филма „</w:t>
      </w:r>
      <w:r w:rsidR="00D75760">
        <w:rPr>
          <w:rFonts w:ascii="Times New Roman" w:eastAsia="Times New Roman" w:hAnsi="Times New Roman" w:cs="Times New Roman"/>
          <w:sz w:val="24"/>
          <w:szCs w:val="24"/>
          <w:lang w:val="sr-Cyrl-CS"/>
        </w:rPr>
        <w:t>Лихвар</w:t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C94807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изузетно значајан пројекат</w:t>
      </w:r>
      <w:r w:rsidR="00361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није било могу</w:t>
      </w:r>
      <w:r w:rsidR="00C948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унапред планирати, а који испуњава критеријуме утврђене чланом 3. Уредбе </w:t>
      </w:r>
      <w:r w:rsidR="00C94807">
        <w:rPr>
          <w:rFonts w:ascii="Times New Roman" w:hAnsi="Times New Roman" w:cs="Times New Roman"/>
          <w:sz w:val="24"/>
          <w:szCs w:val="24"/>
          <w:lang w:val="sr-Cyrl-RS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(„Сл. гласник РС“, број 105/16</w:t>
      </w:r>
      <w:r w:rsidR="00AE1E47">
        <w:rPr>
          <w:rFonts w:ascii="Times New Roman" w:hAnsi="Times New Roman" w:cs="Times New Roman"/>
          <w:sz w:val="24"/>
          <w:szCs w:val="24"/>
          <w:lang w:val="sr-Cyrl-RS"/>
        </w:rPr>
        <w:t>16 и 112/17</w:t>
      </w:r>
      <w:r w:rsidR="00C9480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94403" w:rsidRDefault="00A94403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A94403" w:rsidRPr="007005D1" w:rsidRDefault="00A94403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суфинансирање пројекта из тачке </w:t>
      </w:r>
      <w:r w:rsidR="007005D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005D1">
        <w:rPr>
          <w:rFonts w:ascii="Times New Roman" w:eastAsia="Calibri" w:hAnsi="Times New Roman" w:cs="Times New Roman"/>
          <w:sz w:val="24"/>
          <w:szCs w:val="24"/>
          <w:lang w:val="sr-Cyrl-RS"/>
        </w:rPr>
        <w:t>овог Решења, одобрава се износ од 2.000.000 динара (двамилионадинара), који је планиран Одлуко</w:t>
      </w:r>
      <w:r w:rsidR="00AE1E47">
        <w:rPr>
          <w:rFonts w:ascii="Times New Roman" w:eastAsia="Calibri" w:hAnsi="Times New Roman" w:cs="Times New Roman"/>
          <w:sz w:val="24"/>
          <w:szCs w:val="24"/>
          <w:lang w:val="sr-Cyrl-RS"/>
        </w:rPr>
        <w:t>м о буџету општине Инђија за 2020</w:t>
      </w:r>
      <w:r w:rsidR="007005D1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 („</w:t>
      </w:r>
      <w:r w:rsidR="002D44E6">
        <w:rPr>
          <w:rFonts w:ascii="Times New Roman" w:eastAsia="Calibri" w:hAnsi="Times New Roman" w:cs="Times New Roman"/>
          <w:sz w:val="24"/>
          <w:szCs w:val="24"/>
          <w:lang w:val="sr-Cyrl-RS"/>
        </w:rPr>
        <w:t>Службени</w:t>
      </w:r>
      <w:r w:rsidR="007005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лист општине Инђија“, број </w:t>
      </w:r>
      <w:r w:rsidR="00D75760">
        <w:rPr>
          <w:rFonts w:ascii="Times New Roman" w:eastAsia="Calibri" w:hAnsi="Times New Roman" w:cs="Times New Roman"/>
          <w:sz w:val="24"/>
          <w:szCs w:val="24"/>
          <w:lang w:val="sr-Cyrl-RS"/>
        </w:rPr>
        <w:t>31/19 и 12/20</w:t>
      </w:r>
      <w:r w:rsidR="007005D1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A94403" w:rsidRDefault="00A94403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III</w:t>
      </w:r>
    </w:p>
    <w:p w:rsidR="007005D1" w:rsidRPr="007005D1" w:rsidRDefault="007005D1" w:rsidP="00700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>Овлашћује</w:t>
      </w:r>
      <w:proofErr w:type="spellEnd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Председник</w:t>
      </w:r>
      <w:proofErr w:type="spellEnd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005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Уметничким удружењем „</w:t>
      </w:r>
      <w:r w:rsidR="00D7576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 Инђија</w:t>
      </w:r>
      <w:proofErr w:type="gramEnd"/>
      <w:r w:rsidRP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закључи уговор о суфинансирању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тачке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овог Решења</w:t>
      </w:r>
      <w:r w:rsidRP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94403" w:rsidRPr="00C94807" w:rsidRDefault="00A94403" w:rsidP="00A94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03" w:rsidRDefault="00A94403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</w:rPr>
        <w:t>IV</w:t>
      </w:r>
    </w:p>
    <w:p w:rsidR="00A94403" w:rsidRDefault="00A94403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1E12">
        <w:rPr>
          <w:rFonts w:ascii="Times New Roman" w:hAnsi="Times New Roman" w:cs="Times New Roman"/>
          <w:sz w:val="24"/>
          <w:szCs w:val="24"/>
          <w:lang w:val="sr-Cyrl-RS"/>
        </w:rPr>
        <w:t>Ово Решење објавити у Службеном листу општине Инђија.</w:t>
      </w:r>
    </w:p>
    <w:p w:rsidR="007005D1" w:rsidRDefault="007005D1" w:rsidP="00A944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5D1" w:rsidRPr="00AA1E12" w:rsidRDefault="007005D1" w:rsidP="00A94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403" w:rsidRDefault="00A94403" w:rsidP="00A9440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94403" w:rsidRPr="00150067" w:rsidRDefault="00A94403" w:rsidP="00A94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A94403" w:rsidRDefault="00A94403" w:rsidP="00A9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403" w:rsidRPr="00AA1E12" w:rsidRDefault="00A94403" w:rsidP="00A9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403" w:rsidRPr="00150067" w:rsidRDefault="00A94403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3A2AA2">
        <w:rPr>
          <w:rFonts w:ascii="Times New Roman" w:hAnsi="Times New Roman" w:cs="Times New Roman"/>
          <w:b/>
          <w:sz w:val="24"/>
          <w:szCs w:val="24"/>
          <w:lang w:val="sr-Cyrl-RS"/>
        </w:rPr>
        <w:t>40-1484</w:t>
      </w:r>
      <w:r w:rsidR="00D75760"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1500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="005A1C42">
        <w:rPr>
          <w:rFonts w:ascii="Times New Roman" w:hAnsi="Times New Roman" w:cs="Times New Roman"/>
          <w:b/>
          <w:sz w:val="24"/>
          <w:szCs w:val="24"/>
        </w:rPr>
        <w:tab/>
      </w:r>
      <w:r w:rsidR="005A1C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A94403" w:rsidRPr="00150067" w:rsidRDefault="00A94403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3A2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21.10.</w:t>
      </w:r>
      <w:bookmarkStart w:id="0" w:name="_GoBack"/>
      <w:bookmarkEnd w:id="0"/>
      <w:r w:rsidR="00D75760">
        <w:rPr>
          <w:rFonts w:ascii="Times New Roman" w:hAnsi="Times New Roman" w:cs="Times New Roman"/>
          <w:b/>
          <w:sz w:val="24"/>
          <w:szCs w:val="24"/>
          <w:lang w:val="sr-Cyrl-RS"/>
        </w:rPr>
        <w:t>2020</w:t>
      </w: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</w:p>
    <w:p w:rsidR="00A94403" w:rsidRDefault="00A94403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5A1C4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Владимир Гак</w:t>
      </w: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A94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C42" w:rsidRDefault="005A1C42" w:rsidP="005A1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5A1C42" w:rsidRPr="005A1C42" w:rsidRDefault="005A1C42" w:rsidP="005A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1C42" w:rsidRPr="004671D7" w:rsidRDefault="005A1C42" w:rsidP="005A1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Правни основ за доношење ове Одлуке садржан је у члану </w:t>
      </w:r>
      <w:r w:rsidR="007F6933">
        <w:rPr>
          <w:rFonts w:ascii="Times New Roman" w:hAnsi="Times New Roman" w:cs="Times New Roman"/>
          <w:sz w:val="24"/>
          <w:szCs w:val="24"/>
          <w:lang w:val="sr-Cyrl-RS"/>
        </w:rPr>
        <w:t xml:space="preserve">76. став </w:t>
      </w:r>
      <w:r w:rsidR="00D75760">
        <w:rPr>
          <w:rFonts w:ascii="Times New Roman" w:hAnsi="Times New Roman" w:cs="Times New Roman"/>
          <w:sz w:val="24"/>
          <w:szCs w:val="24"/>
        </w:rPr>
        <w:t>1</w:t>
      </w:r>
      <w:r w:rsidR="00D7576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F6933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култури („Службени гласник РС“, број </w:t>
      </w:r>
      <w:r w:rsidR="00D75760">
        <w:rPr>
          <w:rFonts w:ascii="Times New Roman" w:hAnsi="Times New Roman" w:cs="Times New Roman"/>
          <w:sz w:val="24"/>
          <w:szCs w:val="24"/>
          <w:lang w:val="sr-Cyrl-RS"/>
        </w:rPr>
        <w:t>72/09, 13/16, 30/16 – испр. и 6/20</w:t>
      </w:r>
      <w:r w:rsidR="007F69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671D7">
        <w:rPr>
          <w:rFonts w:ascii="Times New Roman" w:hAnsi="Times New Roman" w:cs="Times New Roman"/>
          <w:sz w:val="24"/>
          <w:szCs w:val="24"/>
          <w:lang w:val="sr-Cyrl-RS"/>
        </w:rPr>
        <w:t xml:space="preserve"> и члану</w:t>
      </w: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6933">
        <w:rPr>
          <w:rFonts w:ascii="Times New Roman" w:hAnsi="Times New Roman" w:cs="Times New Roman"/>
          <w:sz w:val="24"/>
          <w:szCs w:val="24"/>
        </w:rPr>
        <w:t>10.</w:t>
      </w:r>
      <w:r w:rsidR="007F6933">
        <w:rPr>
          <w:rFonts w:ascii="Times New Roman" w:hAnsi="Times New Roman" w:cs="Times New Roman"/>
          <w:sz w:val="24"/>
          <w:szCs w:val="24"/>
          <w:lang w:val="sr-Cyrl-RS"/>
        </w:rPr>
        <w:t xml:space="preserve">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(„Сл. гласник РС“, број 105/16</w:t>
      </w:r>
      <w:r w:rsidR="00D75760" w:rsidRPr="00D75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760">
        <w:rPr>
          <w:rFonts w:ascii="Times New Roman" w:hAnsi="Times New Roman" w:cs="Times New Roman"/>
          <w:sz w:val="24"/>
          <w:szCs w:val="24"/>
          <w:lang w:val="sr-Cyrl-RS"/>
        </w:rPr>
        <w:t>и 112/17</w:t>
      </w:r>
      <w:r w:rsidR="007F69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којима је утврђено </w:t>
      </w:r>
      <w:r w:rsid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7F693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 јединице локалне самоуправе надлежан за културу, може закључивати</w:t>
      </w:r>
      <w:r w:rsidR="00467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уговоре о суфинансирању пројека</w:t>
      </w:r>
      <w:r w:rsidR="007F69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 у култури и без јавног конкурса, ако се ради о изузетно значајном пројекту који није било могуће унапред планирати и уколико тај пројекат испуњава најмање три критеријума утврђена </w:t>
      </w:r>
      <w:r w:rsidR="004671D7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467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горе наведене Уредбе.</w:t>
      </w:r>
      <w:r w:rsidR="007F69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71D7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D75760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61. став 1. </w:t>
      </w:r>
      <w:r w:rsidR="00D75760" w:rsidRPr="00995AEA">
        <w:rPr>
          <w:rFonts w:ascii="Times New Roman" w:hAnsi="Times New Roman" w:cs="Times New Roman"/>
          <w:sz w:val="24"/>
          <w:szCs w:val="24"/>
          <w:lang w:val="sr-Cyrl-RS"/>
        </w:rPr>
        <w:t>тачка 2.</w:t>
      </w:r>
      <w:r w:rsidR="00D75760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760" w:rsidRPr="00AE1E47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D75760" w:rsidRPr="00AE1E4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Инђије </w:t>
      </w:r>
      <w:r w:rsidR="00D75760" w:rsidRPr="00AE1E47">
        <w:rPr>
          <w:rFonts w:ascii="Times New Roman" w:hAnsi="Times New Roman" w:cs="Times New Roman"/>
          <w:sz w:val="24"/>
          <w:szCs w:val="24"/>
        </w:rPr>
        <w:t xml:space="preserve">("Службени лист </w:t>
      </w:r>
      <w:r w:rsidR="00D75760" w:rsidRPr="00AE1E47">
        <w:rPr>
          <w:rFonts w:ascii="Times New Roman" w:hAnsi="Times New Roman" w:cs="Times New Roman"/>
          <w:sz w:val="24"/>
          <w:szCs w:val="24"/>
          <w:lang w:val="sr-Cyrl-RS"/>
        </w:rPr>
        <w:t>општине Инђија“, број 5/19</w:t>
      </w:r>
      <w:r w:rsidR="00D75760" w:rsidRPr="00AE1E47">
        <w:rPr>
          <w:rFonts w:ascii="Times New Roman" w:hAnsi="Times New Roman" w:cs="Times New Roman"/>
          <w:sz w:val="24"/>
          <w:szCs w:val="24"/>
        </w:rPr>
        <w:t>)</w:t>
      </w:r>
      <w:r w:rsidR="00D757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прописује да Општинско веће </w:t>
      </w:r>
      <w:r w:rsidR="004671D7" w:rsidRPr="004671D7">
        <w:rPr>
          <w:rFonts w:ascii="Times New Roman" w:hAnsi="Times New Roman" w:cs="Times New Roman"/>
          <w:sz w:val="24"/>
          <w:szCs w:val="24"/>
          <w:lang w:val="sr-Cyrl-CS"/>
        </w:rPr>
        <w:t xml:space="preserve">непосредно извршава и стара се о извршавању одлука и других аката </w:t>
      </w:r>
      <w:r w:rsidR="004671D7" w:rsidRPr="004671D7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="004671D7" w:rsidRPr="004671D7">
        <w:rPr>
          <w:rFonts w:ascii="Times New Roman" w:hAnsi="Times New Roman" w:cs="Times New Roman"/>
          <w:sz w:val="24"/>
          <w:szCs w:val="24"/>
          <w:lang w:val="sr-Cyrl-CS"/>
        </w:rPr>
        <w:t>купштине општине</w:t>
      </w:r>
      <w:r w:rsidR="004671D7">
        <w:rPr>
          <w:rFonts w:ascii="Times New Roman" w:hAnsi="Times New Roman" w:cs="Times New Roman"/>
          <w:sz w:val="24"/>
          <w:szCs w:val="24"/>
          <w:lang w:val="sr-Cyrl-CS"/>
        </w:rPr>
        <w:t>, па тако и Одлуке</w:t>
      </w:r>
      <w:r w:rsidR="00D75760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буџету општине Инђија за 2020</w:t>
      </w:r>
      <w:r w:rsidR="004671D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лист општине Инђија“, број </w:t>
      </w:r>
      <w:r w:rsidR="00D75760">
        <w:rPr>
          <w:rFonts w:ascii="Times New Roman" w:eastAsia="Calibri" w:hAnsi="Times New Roman" w:cs="Times New Roman"/>
          <w:sz w:val="24"/>
          <w:szCs w:val="24"/>
          <w:lang w:val="sr-Cyrl-RS"/>
        </w:rPr>
        <w:t>31/19 и 12/20</w:t>
      </w:r>
      <w:r w:rsidR="00D44FD8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44FD8" w:rsidRPr="00995AEA" w:rsidRDefault="005A1C42" w:rsidP="005A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Уметничко удружење „</w:t>
      </w:r>
      <w:r w:rsidR="00D75760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“ Инђија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, обратило се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</w:t>
      </w:r>
      <w:r w:rsidR="00D75760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08. октобра 2020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 општине Инђија и Председнику општине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молбом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у култури: </w:t>
      </w:r>
      <w:r w:rsidR="00D75760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постпродукција</w:t>
      </w:r>
      <w:r w:rsidR="007005D1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филма „</w:t>
      </w:r>
      <w:r w:rsidR="00D75760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Лихвар</w:t>
      </w:r>
      <w:r w:rsidR="007005D1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“.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У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питању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је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дугометражни играни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филм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Немање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Ћеранића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а с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ценарио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исти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написао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је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Страхиња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Маџаревић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Инђије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="00D44FD8" w:rsidRPr="00995AEA">
        <w:rPr>
          <w:rFonts w:ascii="Arial" w:eastAsia="Times New Roman" w:hAnsi="Arial" w:cs="Arial"/>
          <w:szCs w:val="40"/>
          <w:lang w:val="en-US" w:eastAsia="ar-SA"/>
        </w:rPr>
        <w:t xml:space="preserve"> 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Пројекат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је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подржан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од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стране</w:t>
      </w:r>
      <w:proofErr w:type="spellEnd"/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Општине Инђија 2019. године са 5.000.000 динара, путем Конкурса </w:t>
      </w:r>
      <w:r w:rsidR="00830D8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пројекте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области културе</w:t>
      </w:r>
      <w:r w:rsid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(тада је филм носио радни назив "Мундир"). Реализација односно продукција пројекта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текла је током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2019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 години</w:t>
      </w:r>
      <w:r w:rsidR="00D44FD8" w:rsidRPr="00995AE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2020. години филм је у фази постпродукције, за које потребе је неопходно, поред других извора средстава, и 2.000.000 динара из буџета општине Инђија.</w:t>
      </w:r>
    </w:p>
    <w:p w:rsidR="005A1C42" w:rsidRPr="005A1C42" w:rsidRDefault="005A1C42" w:rsidP="005A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складу са Законом о култури овај вид финансирања у култури се односи на могућност јединице локалне самоу</w:t>
      </w:r>
      <w:r w:rsidR="00E174D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праве да из буџета суфинансира</w:t>
      </w: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05D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пројекте без јавног конкурса, к</w:t>
      </w:r>
      <w:r w:rsidR="00E17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ада је реч о изузетно значајном пројекту који није било могуће унапред планирати и уколико тај пројекат испуњава најмање три критеријума утврђена чланом 3. </w:t>
      </w:r>
      <w:r w:rsidR="001D5B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горе наведене </w:t>
      </w:r>
      <w:r w:rsidR="00E174D8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Уредбе</w:t>
      </w:r>
      <w:r w:rsidR="00E174D8">
        <w:rPr>
          <w:rFonts w:ascii="Times New Roman" w:hAnsi="Times New Roman" w:cs="Times New Roman"/>
          <w:sz w:val="24"/>
          <w:szCs w:val="24"/>
          <w:lang w:val="sr-Cyrl-RS"/>
        </w:rPr>
        <w:t>, а који се примењују и код „редовног“ поступка доделе средстава у култури, путем јавног конкурса.</w:t>
      </w:r>
    </w:p>
    <w:p w:rsidR="005A1C42" w:rsidRDefault="005A1C42" w:rsidP="00E1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1C4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17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Критеријуми из </w:t>
      </w:r>
      <w:r w:rsidR="001D5B78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3.</w:t>
      </w:r>
      <w:r w:rsidR="00E17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Уредбе односе се на: усклађеност пројекта са општим интересом у култури и циљевима и приоритетима конкурса; квалитет и садржајна иновативност пројекта, капацитети потребни за реализацију пројекта и то: стручни, односно уметнички капацитети и неопходни ресурси; финансијски план – разрађеност, усклађеност са планом активности пројекта, економичност и укљученост више извора финансирања; степен утицаја пројекта на квалитет културног живота заједнице.</w:t>
      </w:r>
    </w:p>
    <w:p w:rsidR="00E174D8" w:rsidRPr="00995AEA" w:rsidRDefault="00E174D8" w:rsidP="00E1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Уметничко удружење „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Инђија је уз молбу за суфинансирање пројекта –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постпродукцију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филма „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Лихвар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“, приложило: финансијски план пројекта, у ком је наведен износ средстава који се тражи од Општине Инђија за реализацију пројекта, и то 2.000.000 динара</w:t>
      </w:r>
      <w:r w:rsidR="001D5B7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дизајн звука, монтажа, колор корекција, ДИТА и видео контрола и услуге књиговође</w:t>
      </w:r>
      <w:r w:rsidR="001D5B7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17ED9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затим 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биографију редитеља, 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биографију сценаристе, 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синопсис филма</w:t>
      </w:r>
      <w:r w:rsidR="00017ED9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Увидом у приложену документацију, </w:t>
      </w:r>
      <w:r w:rsidR="001D5B78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утврђено</w:t>
      </w:r>
      <w:r w:rsidR="00017ED9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 пројекат снимања филма „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Лихвар</w:t>
      </w:r>
      <w:r w:rsidR="00017ED9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“ задовољава услове, односно критеријуме утврђене чланом 3. Уредбе, а свакако да је реч о пројекту који није било могуће унапред планирати.</w:t>
      </w:r>
    </w:p>
    <w:p w:rsidR="002D44E6" w:rsidRPr="00995AEA" w:rsidRDefault="002D44E6" w:rsidP="00E1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нацрту Решења о суфинансирању пројекта у култури без јавног конкурса Уметничком удружењу „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“ Инђија, утврђен је износ средстава за суфинансирање од 2.000.000 динара, који је обезбеђен у буџету општине Инђија, те овлашћен Председник општине да са Уметничким удружењем „</w:t>
      </w:r>
      <w:r w:rsidR="00995AEA"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Српске слике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sr-Cyrl-CS"/>
        </w:rPr>
        <w:t>“ Инђија закључи уговор о суфинансирању пројекта.</w:t>
      </w:r>
    </w:p>
    <w:p w:rsidR="00995AEA" w:rsidRDefault="00995AEA" w:rsidP="00E1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5AEA" w:rsidRPr="00995AEA" w:rsidRDefault="00995AEA" w:rsidP="00995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95A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Одељење за друштвене делатности</w:t>
      </w:r>
    </w:p>
    <w:p w:rsidR="00995AEA" w:rsidRPr="00995AEA" w:rsidRDefault="00995AEA" w:rsidP="00995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5A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Општинске управе општине Инђија</w:t>
      </w:r>
    </w:p>
    <w:sectPr w:rsidR="00995AEA" w:rsidRPr="00995AEA" w:rsidSect="00C70A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D3" w:rsidRDefault="004850D3" w:rsidP="000E40E0">
      <w:pPr>
        <w:spacing w:after="0" w:line="240" w:lineRule="auto"/>
      </w:pPr>
      <w:r>
        <w:separator/>
      </w:r>
    </w:p>
  </w:endnote>
  <w:endnote w:type="continuationSeparator" w:id="0">
    <w:p w:rsidR="004850D3" w:rsidRDefault="004850D3" w:rsidP="000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E0" w:rsidRDefault="000E4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D3" w:rsidRDefault="004850D3" w:rsidP="000E40E0">
      <w:pPr>
        <w:spacing w:after="0" w:line="240" w:lineRule="auto"/>
      </w:pPr>
      <w:r>
        <w:separator/>
      </w:r>
    </w:p>
  </w:footnote>
  <w:footnote w:type="continuationSeparator" w:id="0">
    <w:p w:rsidR="004850D3" w:rsidRDefault="004850D3" w:rsidP="000E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9B6"/>
    <w:multiLevelType w:val="hybridMultilevel"/>
    <w:tmpl w:val="4F56EB70"/>
    <w:lvl w:ilvl="0" w:tplc="BB7AC7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8D3E0F"/>
    <w:multiLevelType w:val="hybridMultilevel"/>
    <w:tmpl w:val="64E64446"/>
    <w:lvl w:ilvl="0" w:tplc="64046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B"/>
    <w:rsid w:val="00013E39"/>
    <w:rsid w:val="00017ED9"/>
    <w:rsid w:val="00043F66"/>
    <w:rsid w:val="0004456C"/>
    <w:rsid w:val="00064CD3"/>
    <w:rsid w:val="000740DC"/>
    <w:rsid w:val="00076A97"/>
    <w:rsid w:val="000801C5"/>
    <w:rsid w:val="000853F7"/>
    <w:rsid w:val="000A4059"/>
    <w:rsid w:val="000A66A8"/>
    <w:rsid w:val="000E40E0"/>
    <w:rsid w:val="000F21F3"/>
    <w:rsid w:val="000F5208"/>
    <w:rsid w:val="0010019D"/>
    <w:rsid w:val="00101F60"/>
    <w:rsid w:val="00102135"/>
    <w:rsid w:val="001176FA"/>
    <w:rsid w:val="00122D33"/>
    <w:rsid w:val="0013215B"/>
    <w:rsid w:val="00145180"/>
    <w:rsid w:val="001759F2"/>
    <w:rsid w:val="001A2A56"/>
    <w:rsid w:val="001D5B78"/>
    <w:rsid w:val="00213975"/>
    <w:rsid w:val="00222338"/>
    <w:rsid w:val="002527B1"/>
    <w:rsid w:val="00260B8D"/>
    <w:rsid w:val="00276D10"/>
    <w:rsid w:val="002844A9"/>
    <w:rsid w:val="002950FC"/>
    <w:rsid w:val="002A3779"/>
    <w:rsid w:val="002A777A"/>
    <w:rsid w:val="002D44E6"/>
    <w:rsid w:val="002E4A08"/>
    <w:rsid w:val="00301F3B"/>
    <w:rsid w:val="0031065A"/>
    <w:rsid w:val="00317EDC"/>
    <w:rsid w:val="003303DD"/>
    <w:rsid w:val="00360B21"/>
    <w:rsid w:val="00361B32"/>
    <w:rsid w:val="003650D8"/>
    <w:rsid w:val="003A2AA2"/>
    <w:rsid w:val="003A571A"/>
    <w:rsid w:val="003B67DE"/>
    <w:rsid w:val="003C6321"/>
    <w:rsid w:val="003C7015"/>
    <w:rsid w:val="003D4123"/>
    <w:rsid w:val="003D71DA"/>
    <w:rsid w:val="003E20AE"/>
    <w:rsid w:val="003F2C6B"/>
    <w:rsid w:val="0045408D"/>
    <w:rsid w:val="004569FD"/>
    <w:rsid w:val="00461D02"/>
    <w:rsid w:val="004671D7"/>
    <w:rsid w:val="004818CB"/>
    <w:rsid w:val="004850D3"/>
    <w:rsid w:val="004967CB"/>
    <w:rsid w:val="004A4E48"/>
    <w:rsid w:val="004A5073"/>
    <w:rsid w:val="004B50EE"/>
    <w:rsid w:val="004C62AE"/>
    <w:rsid w:val="004D7A30"/>
    <w:rsid w:val="004F6C49"/>
    <w:rsid w:val="00534A78"/>
    <w:rsid w:val="00535999"/>
    <w:rsid w:val="0054234C"/>
    <w:rsid w:val="00557400"/>
    <w:rsid w:val="005850C9"/>
    <w:rsid w:val="005957DF"/>
    <w:rsid w:val="00596C28"/>
    <w:rsid w:val="005A1C42"/>
    <w:rsid w:val="005A4DF7"/>
    <w:rsid w:val="005E4F2B"/>
    <w:rsid w:val="005F58D3"/>
    <w:rsid w:val="00630215"/>
    <w:rsid w:val="00663321"/>
    <w:rsid w:val="00692810"/>
    <w:rsid w:val="006A07CC"/>
    <w:rsid w:val="006B0AE1"/>
    <w:rsid w:val="006C42A4"/>
    <w:rsid w:val="006E31D7"/>
    <w:rsid w:val="006F2023"/>
    <w:rsid w:val="006F7030"/>
    <w:rsid w:val="007005D1"/>
    <w:rsid w:val="00700FC7"/>
    <w:rsid w:val="00703E0E"/>
    <w:rsid w:val="007076B5"/>
    <w:rsid w:val="0071538C"/>
    <w:rsid w:val="00722C90"/>
    <w:rsid w:val="007335DF"/>
    <w:rsid w:val="00740741"/>
    <w:rsid w:val="00741CCE"/>
    <w:rsid w:val="00751437"/>
    <w:rsid w:val="00764F4E"/>
    <w:rsid w:val="007662B3"/>
    <w:rsid w:val="00780405"/>
    <w:rsid w:val="007839FC"/>
    <w:rsid w:val="0078422D"/>
    <w:rsid w:val="007B3574"/>
    <w:rsid w:val="007B3638"/>
    <w:rsid w:val="007C5588"/>
    <w:rsid w:val="007F6933"/>
    <w:rsid w:val="00822358"/>
    <w:rsid w:val="008228A8"/>
    <w:rsid w:val="00830D8C"/>
    <w:rsid w:val="008313C4"/>
    <w:rsid w:val="00834028"/>
    <w:rsid w:val="0083676B"/>
    <w:rsid w:val="008405C8"/>
    <w:rsid w:val="00846C08"/>
    <w:rsid w:val="008531A3"/>
    <w:rsid w:val="00894050"/>
    <w:rsid w:val="008A6D6A"/>
    <w:rsid w:val="008B4C4A"/>
    <w:rsid w:val="008C1467"/>
    <w:rsid w:val="008D2FCA"/>
    <w:rsid w:val="008E1152"/>
    <w:rsid w:val="008F5495"/>
    <w:rsid w:val="009258E4"/>
    <w:rsid w:val="009300C6"/>
    <w:rsid w:val="0093593E"/>
    <w:rsid w:val="00947D81"/>
    <w:rsid w:val="00995AEA"/>
    <w:rsid w:val="009963AF"/>
    <w:rsid w:val="00997DAF"/>
    <w:rsid w:val="009A0576"/>
    <w:rsid w:val="009A0E62"/>
    <w:rsid w:val="009A6361"/>
    <w:rsid w:val="009B74FF"/>
    <w:rsid w:val="009C469C"/>
    <w:rsid w:val="009D217A"/>
    <w:rsid w:val="009D438B"/>
    <w:rsid w:val="009E23AD"/>
    <w:rsid w:val="009F7EE3"/>
    <w:rsid w:val="00A067EA"/>
    <w:rsid w:val="00A12E65"/>
    <w:rsid w:val="00A503A4"/>
    <w:rsid w:val="00A52BBF"/>
    <w:rsid w:val="00A71ECB"/>
    <w:rsid w:val="00A80CC3"/>
    <w:rsid w:val="00A81BDA"/>
    <w:rsid w:val="00A94403"/>
    <w:rsid w:val="00A9502D"/>
    <w:rsid w:val="00AA7A11"/>
    <w:rsid w:val="00AB3B2B"/>
    <w:rsid w:val="00AC5A65"/>
    <w:rsid w:val="00AD4C0F"/>
    <w:rsid w:val="00AE1E47"/>
    <w:rsid w:val="00AE3CBA"/>
    <w:rsid w:val="00AF1F31"/>
    <w:rsid w:val="00B12F0A"/>
    <w:rsid w:val="00B504F1"/>
    <w:rsid w:val="00B5602B"/>
    <w:rsid w:val="00B800DD"/>
    <w:rsid w:val="00B9236A"/>
    <w:rsid w:val="00BA6C1D"/>
    <w:rsid w:val="00BA6FD3"/>
    <w:rsid w:val="00BB03B6"/>
    <w:rsid w:val="00BB0B5F"/>
    <w:rsid w:val="00BB4798"/>
    <w:rsid w:val="00BB521C"/>
    <w:rsid w:val="00BC028A"/>
    <w:rsid w:val="00BC0FEE"/>
    <w:rsid w:val="00BE21AF"/>
    <w:rsid w:val="00C02E86"/>
    <w:rsid w:val="00C047F5"/>
    <w:rsid w:val="00C10111"/>
    <w:rsid w:val="00C1541E"/>
    <w:rsid w:val="00C21F90"/>
    <w:rsid w:val="00C3344C"/>
    <w:rsid w:val="00C362ED"/>
    <w:rsid w:val="00C4097F"/>
    <w:rsid w:val="00C46F23"/>
    <w:rsid w:val="00C5341D"/>
    <w:rsid w:val="00C569CC"/>
    <w:rsid w:val="00C61CF6"/>
    <w:rsid w:val="00C66837"/>
    <w:rsid w:val="00C70AC5"/>
    <w:rsid w:val="00C93DCE"/>
    <w:rsid w:val="00C94807"/>
    <w:rsid w:val="00C971A8"/>
    <w:rsid w:val="00D058FB"/>
    <w:rsid w:val="00D12A8C"/>
    <w:rsid w:val="00D135AD"/>
    <w:rsid w:val="00D15AE8"/>
    <w:rsid w:val="00D265F5"/>
    <w:rsid w:val="00D44129"/>
    <w:rsid w:val="00D44527"/>
    <w:rsid w:val="00D44FD8"/>
    <w:rsid w:val="00D56DA9"/>
    <w:rsid w:val="00D751BA"/>
    <w:rsid w:val="00D75760"/>
    <w:rsid w:val="00D87691"/>
    <w:rsid w:val="00DB6140"/>
    <w:rsid w:val="00DC21C4"/>
    <w:rsid w:val="00DD29A4"/>
    <w:rsid w:val="00DF7C2F"/>
    <w:rsid w:val="00E043E6"/>
    <w:rsid w:val="00E15B98"/>
    <w:rsid w:val="00E174D8"/>
    <w:rsid w:val="00E202D8"/>
    <w:rsid w:val="00E30ACD"/>
    <w:rsid w:val="00E40B3B"/>
    <w:rsid w:val="00E438F1"/>
    <w:rsid w:val="00E43EA8"/>
    <w:rsid w:val="00E46801"/>
    <w:rsid w:val="00E551D4"/>
    <w:rsid w:val="00E6101B"/>
    <w:rsid w:val="00E702AA"/>
    <w:rsid w:val="00E9314F"/>
    <w:rsid w:val="00EB2172"/>
    <w:rsid w:val="00EC1B96"/>
    <w:rsid w:val="00F01C01"/>
    <w:rsid w:val="00F0322B"/>
    <w:rsid w:val="00F14175"/>
    <w:rsid w:val="00F14B3B"/>
    <w:rsid w:val="00F40338"/>
    <w:rsid w:val="00F4560A"/>
    <w:rsid w:val="00F7310A"/>
    <w:rsid w:val="00F94743"/>
    <w:rsid w:val="00FC6044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FE1DD-B836-405A-9BB2-FF185DA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0"/>
  </w:style>
  <w:style w:type="paragraph" w:styleId="Footer">
    <w:name w:val="footer"/>
    <w:basedOn w:val="Normal"/>
    <w:link w:val="Foot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0"/>
  </w:style>
  <w:style w:type="paragraph" w:styleId="BalloonText">
    <w:name w:val="Balloon Text"/>
    <w:basedOn w:val="Normal"/>
    <w:link w:val="BalloonTextChar"/>
    <w:uiPriority w:val="99"/>
    <w:semiHidden/>
    <w:unhideWhenUsed/>
    <w:rsid w:val="0017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F31"/>
    <w:pPr>
      <w:ind w:left="720"/>
      <w:contextualSpacing/>
    </w:pPr>
  </w:style>
  <w:style w:type="paragraph" w:customStyle="1" w:styleId="1tekst">
    <w:name w:val="1tekst"/>
    <w:basedOn w:val="Normal"/>
    <w:rsid w:val="00D751BA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714B-A0A4-4522-82C0-4A580AA9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8</cp:revision>
  <cp:lastPrinted>2017-06-27T08:08:00Z</cp:lastPrinted>
  <dcterms:created xsi:type="dcterms:W3CDTF">2020-10-16T09:20:00Z</dcterms:created>
  <dcterms:modified xsi:type="dcterms:W3CDTF">2020-10-21T06:10:00Z</dcterms:modified>
</cp:coreProperties>
</file>