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4B" w:rsidRPr="00DF0947" w:rsidRDefault="006D6C4B" w:rsidP="006D6C4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6D6C4B" w:rsidRPr="00DF0947" w:rsidRDefault="006D6C4B" w:rsidP="006D6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6D6C4B" w:rsidRPr="00DF0947" w:rsidRDefault="006D6C4B" w:rsidP="006D6C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6D6C4B" w:rsidRPr="00DF0947" w:rsidRDefault="006D6C4B" w:rsidP="006D6C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6D6C4B" w:rsidRPr="00B407AE" w:rsidRDefault="006D6C4B" w:rsidP="006D6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  <w:r w:rsidR="00B407AE">
        <w:rPr>
          <w:rFonts w:ascii="Times New Roman" w:eastAsia="Calibri" w:hAnsi="Times New Roman" w:cs="Times New Roman"/>
          <w:sz w:val="24"/>
          <w:szCs w:val="24"/>
        </w:rPr>
        <w:t>401-414/2018-III</w:t>
      </w:r>
    </w:p>
    <w:p w:rsidR="006D6C4B" w:rsidRPr="00B407AE" w:rsidRDefault="006D6C4B" w:rsidP="006D6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Дана:</w:t>
      </w:r>
      <w:r w:rsidR="00B407AE">
        <w:rPr>
          <w:rFonts w:ascii="Times New Roman" w:eastAsia="Calibri" w:hAnsi="Times New Roman" w:cs="Times New Roman"/>
          <w:sz w:val="24"/>
          <w:szCs w:val="24"/>
        </w:rPr>
        <w:t>04.</w:t>
      </w:r>
      <w:r w:rsidR="00B407AE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 2018.године</w:t>
      </w:r>
    </w:p>
    <w:p w:rsidR="006D6C4B" w:rsidRPr="00DF0947" w:rsidRDefault="006D6C4B" w:rsidP="006D6C4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Инђија, Цара Душана број 1</w:t>
      </w:r>
    </w:p>
    <w:p w:rsidR="00D60874" w:rsidRPr="00DF0947" w:rsidRDefault="00D60874" w:rsidP="00D6087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874" w:rsidRPr="00DF0947" w:rsidRDefault="00D60874" w:rsidP="006D6C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на основу члана 230. став 1. Закона о општем управном поступку („Службени лист СРЈ“,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број 33/97 и 31/01 и „Службени гласник РС“,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број 30/10 и 18/16) и члана 15. став 3. Правилника о условима и мерилима за избор корисника помоћи за решавање стамбених потреба избеглица доделом пакета грађевинског материјала,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поступку и начину рада Комисије за избор корисника,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број 401-487/16 од 12.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децембра 2016.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решавајући по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жалби Кесић Манојла из Инђије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поднетој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Потпројекат 5-гра</w:t>
      </w:r>
      <w:r w:rsidR="00643980" w:rsidRPr="00DF0947">
        <w:rPr>
          <w:rFonts w:ascii="Times New Roman" w:hAnsi="Times New Roman" w:cs="Times New Roman"/>
          <w:sz w:val="24"/>
          <w:szCs w:val="24"/>
          <w:lang w:val="sr-Cyrl-RS"/>
        </w:rPr>
        <w:t>ђевински материјал,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980" w:rsidRPr="00DF0947">
        <w:rPr>
          <w:rFonts w:ascii="Times New Roman" w:hAnsi="Times New Roman" w:cs="Times New Roman"/>
          <w:sz w:val="24"/>
          <w:szCs w:val="24"/>
          <w:lang w:val="sr-Cyrl-RS"/>
        </w:rPr>
        <w:t>број 80179/17-1 од 04.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980" w:rsidRPr="00DF094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643980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</w:t>
      </w:r>
      <w:r w:rsidR="00B407AE">
        <w:rPr>
          <w:rFonts w:ascii="Times New Roman" w:hAnsi="Times New Roman" w:cs="Times New Roman"/>
          <w:sz w:val="24"/>
          <w:szCs w:val="24"/>
          <w:lang w:val="sr-Cyrl-RS"/>
        </w:rPr>
        <w:t xml:space="preserve">04.октобра </w:t>
      </w:r>
      <w:r w:rsidR="00643980" w:rsidRPr="00DF0947">
        <w:rPr>
          <w:rFonts w:ascii="Times New Roman" w:hAnsi="Times New Roman" w:cs="Times New Roman"/>
          <w:sz w:val="24"/>
          <w:szCs w:val="24"/>
          <w:lang w:val="sr-Cyrl-RS"/>
        </w:rPr>
        <w:t>2018.године,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донело је следеће </w:t>
      </w:r>
    </w:p>
    <w:p w:rsidR="006D6C4B" w:rsidRPr="00DF0947" w:rsidRDefault="006D6C4B" w:rsidP="006D6C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874" w:rsidRPr="00DF0947" w:rsidRDefault="00D60874" w:rsidP="006D6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D60874" w:rsidRPr="00DF0947" w:rsidRDefault="00D60874" w:rsidP="006D6C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Одбија се жалба</w:t>
      </w:r>
      <w:r w:rsidR="00A65B92"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Кесић Манојла из Инђије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, улица 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Горчилова број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изјављена против Решења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Потпројекат 5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гр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ађевински материјал,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80179/17-1 од 24.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као неоснована,</w:t>
      </w:r>
      <w:r w:rsidR="006D6C4B"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чиме се потврђује првостепено решење.</w:t>
      </w:r>
    </w:p>
    <w:p w:rsidR="006D6C4B" w:rsidRPr="00DF0947" w:rsidRDefault="006D6C4B" w:rsidP="006D6C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874" w:rsidRPr="00DF0947" w:rsidRDefault="00D60874" w:rsidP="006D6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D60874" w:rsidRPr="00DF0947" w:rsidRDefault="006D6C4B" w:rsidP="006D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Кесић Манојло из Инђије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улица Горчило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ва број 3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рођен 09.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04.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1946.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изјавио је дана 11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жалбу Општинском већу Општине Инђија на Решење Комисије за избор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Потпројекат 5-гр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ађевински материјал,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80179/17-1 од 04.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B92" w:rsidRPr="00DF094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којим је пријава именованог у поступку избора корисника помоћи за решавање стамбених потреба избеглица доделом пакета грађевинског материјала избеглицама у оквиру регионалног стамбеног програма,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Потпројекат 5-грађевински материјал,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874" w:rsidRPr="00DF0947">
        <w:rPr>
          <w:rFonts w:ascii="Times New Roman" w:hAnsi="Times New Roman" w:cs="Times New Roman"/>
          <w:sz w:val="24"/>
          <w:szCs w:val="24"/>
          <w:lang w:val="sr-Cyrl-RS"/>
        </w:rPr>
        <w:t>одбијена као неоснована.</w:t>
      </w:r>
    </w:p>
    <w:p w:rsidR="00D60874" w:rsidRPr="00DF0947" w:rsidRDefault="00D60874" w:rsidP="006D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Жалба је допуштена,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благовремена и изјављена од овлашћеног лица. </w:t>
      </w:r>
    </w:p>
    <w:p w:rsidR="00A65B92" w:rsidRPr="00DF0947" w:rsidRDefault="00A65B92" w:rsidP="006D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Кесић Манојло из Инђије у жалби наводи да је ожалбеним решењем његова пријава одбијена као неоснована,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да је 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омисија утврдила да је именовани решио своје стамбено питање продајом непокретности у Репу</w:t>
      </w:r>
      <w:r w:rsidR="003077F0" w:rsidRPr="00DF0947">
        <w:rPr>
          <w:rFonts w:ascii="Times New Roman" w:hAnsi="Times New Roman" w:cs="Times New Roman"/>
          <w:sz w:val="24"/>
          <w:szCs w:val="24"/>
          <w:lang w:val="sr-Cyrl-RS"/>
        </w:rPr>
        <w:t>блици Србији у износу од 18.000 еура,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7F0" w:rsidRPr="00DF0947">
        <w:rPr>
          <w:rFonts w:ascii="Times New Roman" w:hAnsi="Times New Roman" w:cs="Times New Roman"/>
          <w:sz w:val="24"/>
          <w:szCs w:val="24"/>
          <w:lang w:val="sr-Cyrl-RS"/>
        </w:rPr>
        <w:t>а на основу овереног Уговора о купопродаји непокретности код јавног бележника Мркаљевић Александра из Смедерева број: ОПУ-519/2015 године.</w:t>
      </w:r>
    </w:p>
    <w:p w:rsidR="003077F0" w:rsidRPr="00DF0947" w:rsidRDefault="003077F0" w:rsidP="006D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Им</w:t>
      </w:r>
      <w:r w:rsidR="000D3260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еновани је у жалби навео да му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је грађевински материјал неопходан за поправку кровне конструкције</w:t>
      </w:r>
      <w:r w:rsidR="00873B4E" w:rsidRPr="00DF09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као и израду фасаде стамбене куће</w:t>
      </w:r>
      <w:r w:rsidR="004E7B6E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за коју је поднео пријаву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6BBA" w:rsidRPr="00DF0947" w:rsidRDefault="003077F0" w:rsidP="00DE6B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Жалба није основана.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BBA"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Наиме, чланом 16. став 2 Правилника о условима и мерилима за избор корисника помоћи за решавање стамбених потреба избеглица доделом пакета грађевинског материјала, поступку и начуну рада Комисије за изб</w:t>
      </w:r>
      <w:r w:rsidR="00DF0947">
        <w:rPr>
          <w:rFonts w:ascii="Times New Roman" w:eastAsia="Calibri" w:hAnsi="Times New Roman" w:cs="Times New Roman"/>
          <w:sz w:val="24"/>
          <w:szCs w:val="24"/>
          <w:lang w:val="sr-Cyrl-RS"/>
        </w:rPr>
        <w:t>ор корисника, прописано је да „у</w:t>
      </w:r>
      <w:r w:rsidR="00DE6BBA" w:rsidRPr="00DF0947">
        <w:rPr>
          <w:rFonts w:ascii="Times New Roman" w:eastAsia="Calibri" w:hAnsi="Times New Roman" w:cs="Times New Roman"/>
          <w:sz w:val="24"/>
          <w:szCs w:val="24"/>
          <w:lang w:val="sr-Cyrl-RS"/>
        </w:rPr>
        <w:t>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домаћинста наведен у пријави, отуђио непокретност чиме је остварена укупна добит у вредности већој од 12.000 еура, Комисија за избор корисника решењем одбија предметну пријаву, јер не испуњава услов из члана 4. став 1. тачка 5. овог Правилника“.</w:t>
      </w:r>
    </w:p>
    <w:p w:rsidR="003077F0" w:rsidRPr="00DF0947" w:rsidRDefault="003077F0" w:rsidP="00DE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Имајући у виду предње наводе,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другостепени орган је,</w:t>
      </w:r>
      <w:r w:rsidR="00DE6BBA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применом члана 230. став 1. Закона о општем управном поступку,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нашао да је поступак који је претходио оспореном Решењу,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правилно спроведен и да је оспорено Решење засновано на Закону,</w:t>
      </w:r>
      <w:r w:rsidR="006D6C4B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BBA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те је решено као у диспозитиву.</w:t>
      </w:r>
    </w:p>
    <w:p w:rsidR="003077F0" w:rsidRPr="00DF0947" w:rsidRDefault="003077F0" w:rsidP="006D6C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Ово решење је коначно и против њега није допуштена жалба.</w:t>
      </w:r>
    </w:p>
    <w:p w:rsidR="003077F0" w:rsidRPr="00DF0947" w:rsidRDefault="003077F0" w:rsidP="0030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СРЕДСТВУ</w:t>
      </w:r>
      <w:r w:rsidRPr="00DF0947">
        <w:rPr>
          <w:rFonts w:ascii="Times New Roman" w:hAnsi="Times New Roman" w:cs="Times New Roman"/>
          <w:sz w:val="24"/>
          <w:szCs w:val="24"/>
          <w:lang w:val="sr-Cyrl-RS"/>
        </w:rPr>
        <w:t>: Против овог решења може се у року од 30 дана од дана пријема истог покренути управни спор код надлежног суда.</w:t>
      </w:r>
    </w:p>
    <w:p w:rsidR="003077F0" w:rsidRPr="00DF0947" w:rsidRDefault="003077F0" w:rsidP="00307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Тужба се предаје суду непосредно.</w:t>
      </w:r>
    </w:p>
    <w:p w:rsidR="003077F0" w:rsidRPr="00DF0947" w:rsidRDefault="003077F0" w:rsidP="003077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3077F0" w:rsidRPr="00DF0947" w:rsidRDefault="003077F0" w:rsidP="00307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Комисији, </w:t>
      </w:r>
    </w:p>
    <w:p w:rsidR="003077F0" w:rsidRPr="00DF0947" w:rsidRDefault="003077F0" w:rsidP="00307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Именованом,</w:t>
      </w:r>
    </w:p>
    <w:p w:rsidR="003077F0" w:rsidRPr="00DF0947" w:rsidRDefault="003077F0" w:rsidP="00307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>У спис,</w:t>
      </w:r>
    </w:p>
    <w:p w:rsidR="003077F0" w:rsidRPr="00DF0947" w:rsidRDefault="003077F0" w:rsidP="003077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 </w:t>
      </w:r>
    </w:p>
    <w:p w:rsidR="00B407AE" w:rsidRPr="00B407AE" w:rsidRDefault="00B407AE" w:rsidP="00B407AE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407AE">
        <w:rPr>
          <w:rFonts w:ascii="Times New Roman" w:hAnsi="Times New Roman" w:cs="Times New Roman"/>
          <w:sz w:val="24"/>
          <w:szCs w:val="24"/>
          <w:lang w:val="sr-Cyrl-RS"/>
        </w:rPr>
        <w:t xml:space="preserve">        Председавајућа,</w:t>
      </w:r>
    </w:p>
    <w:p w:rsidR="00B407AE" w:rsidRPr="00B407AE" w:rsidRDefault="00B407AE" w:rsidP="00B407AE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407A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заменик Председника општине</w:t>
      </w:r>
    </w:p>
    <w:p w:rsidR="003077F0" w:rsidRPr="00DF0947" w:rsidRDefault="00B407AE" w:rsidP="00B407AE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407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407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407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407A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407A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Драгана Радиновић</w:t>
      </w:r>
    </w:p>
    <w:p w:rsidR="003077F0" w:rsidRPr="00DF0947" w:rsidRDefault="003077F0" w:rsidP="00B407A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DE6BBA"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12753D" w:rsidRPr="00DF0947" w:rsidRDefault="00D67128">
      <w:pPr>
        <w:rPr>
          <w:rFonts w:ascii="Times New Roman" w:hAnsi="Times New Roman" w:cs="Times New Roman"/>
          <w:sz w:val="24"/>
          <w:szCs w:val="24"/>
        </w:rPr>
      </w:pPr>
      <w:r w:rsidRPr="00DF0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12753D" w:rsidRPr="00DF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8C2"/>
    <w:multiLevelType w:val="hybridMultilevel"/>
    <w:tmpl w:val="BB8C7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74"/>
    <w:rsid w:val="000D3260"/>
    <w:rsid w:val="0012753D"/>
    <w:rsid w:val="003077F0"/>
    <w:rsid w:val="00405437"/>
    <w:rsid w:val="004E7B6E"/>
    <w:rsid w:val="00643980"/>
    <w:rsid w:val="006D6C4B"/>
    <w:rsid w:val="00873B4E"/>
    <w:rsid w:val="00A65B92"/>
    <w:rsid w:val="00B407AE"/>
    <w:rsid w:val="00B614E4"/>
    <w:rsid w:val="00D60874"/>
    <w:rsid w:val="00D67128"/>
    <w:rsid w:val="00DE6BBA"/>
    <w:rsid w:val="00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poverenik za izbeglice</dc:creator>
  <cp:keywords/>
  <dc:description/>
  <cp:lastModifiedBy>Nena Kantar</cp:lastModifiedBy>
  <cp:revision>10</cp:revision>
  <cp:lastPrinted>2018-07-24T10:53:00Z</cp:lastPrinted>
  <dcterms:created xsi:type="dcterms:W3CDTF">2018-07-24T10:27:00Z</dcterms:created>
  <dcterms:modified xsi:type="dcterms:W3CDTF">2018-10-04T08:49:00Z</dcterms:modified>
</cp:coreProperties>
</file>