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F9" w:rsidRDefault="00241BF9" w:rsidP="001A4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301" w:rsidRDefault="00F72301" w:rsidP="001A4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BF9" w:rsidRDefault="00241BF9" w:rsidP="001A4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7D7" w:rsidRPr="001A46CE" w:rsidRDefault="008627D7" w:rsidP="001A4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Срема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19/06) и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38B0" w:rsidRPr="001A46CE">
        <w:rPr>
          <w:rFonts w:ascii="Times New Roman" w:hAnsi="Times New Roman" w:cs="Times New Roman"/>
          <w:sz w:val="24"/>
          <w:szCs w:val="24"/>
          <w:lang w:val="sr-Cyrl-CS"/>
        </w:rPr>
        <w:t>–преч.</w:t>
      </w:r>
      <w:proofErr w:type="gramEnd"/>
      <w:r w:rsidR="00F338B0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текст</w:t>
      </w:r>
      <w:r w:rsidRPr="001A46C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D696A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DD696A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D696A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F338B0" w:rsidRPr="001A46CE">
        <w:rPr>
          <w:rFonts w:ascii="Times New Roman" w:hAnsi="Times New Roman" w:cs="Times New Roman"/>
          <w:sz w:val="24"/>
          <w:szCs w:val="24"/>
        </w:rPr>
        <w:t>9/13</w:t>
      </w:r>
      <w:r w:rsidR="00AF3D49" w:rsidRPr="001A46C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A46CE">
        <w:rPr>
          <w:rFonts w:ascii="Times New Roman" w:hAnsi="Times New Roman" w:cs="Times New Roman"/>
          <w:sz w:val="24"/>
          <w:szCs w:val="24"/>
        </w:rPr>
        <w:t>,</w:t>
      </w:r>
    </w:p>
    <w:p w:rsidR="008627D7" w:rsidRPr="001A46CE" w:rsidRDefault="008627D7" w:rsidP="001A4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</w:t>
      </w:r>
      <w:r w:rsidR="00AF3D49" w:rsidRPr="001A46CE">
        <w:rPr>
          <w:rFonts w:ascii="Times New Roman" w:hAnsi="Times New Roman" w:cs="Times New Roman"/>
          <w:sz w:val="24"/>
          <w:szCs w:val="24"/>
        </w:rPr>
        <w:t>едници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49" w:rsidRPr="001A46C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3D49" w:rsidRPr="001A46C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241BF9">
        <w:rPr>
          <w:rFonts w:ascii="Times New Roman" w:hAnsi="Times New Roman" w:cs="Times New Roman"/>
          <w:sz w:val="24"/>
          <w:szCs w:val="24"/>
          <w:lang w:val="sr-Cyrl-RS"/>
        </w:rPr>
        <w:t xml:space="preserve"> 25.априла</w:t>
      </w:r>
      <w:proofErr w:type="gramEnd"/>
      <w:r w:rsidR="00241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D49" w:rsidRPr="001A46CE">
        <w:rPr>
          <w:rFonts w:ascii="Times New Roman" w:hAnsi="Times New Roman" w:cs="Times New Roman"/>
          <w:sz w:val="24"/>
          <w:szCs w:val="24"/>
        </w:rPr>
        <w:t>201</w:t>
      </w:r>
      <w:r w:rsidR="002A368B" w:rsidRPr="001A46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A46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5805" w:rsidRPr="001A46CE" w:rsidRDefault="00F85805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О ОБРАЗОВАЊУ КОМИСИЈЕ ЗА СПРОВОЂЕЊЕ ПОСТУПКА ЈАВНОГ НАДМЕТАЊА ЗА ДАВАЊЕ У ЗАКУП ПОЉОПРИВРЕДНОГ ЗЕМЉИШТА У ДРЖАВНОЈ СВОЈИНИ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5805" w:rsidRPr="001A46CE" w:rsidRDefault="00F85805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5F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I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64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27D7" w:rsidRPr="001A46CE" w:rsidRDefault="008627D7" w:rsidP="008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II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6468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и 6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: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: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sz w:val="24"/>
          <w:szCs w:val="24"/>
        </w:rPr>
        <w:t>1.</w:t>
      </w:r>
      <w:r w:rsidR="001A46CE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1A46CE">
        <w:rPr>
          <w:rFonts w:ascii="Times New Roman" w:hAnsi="Times New Roman" w:cs="Times New Roman"/>
          <w:sz w:val="24"/>
          <w:szCs w:val="24"/>
        </w:rPr>
        <w:tab/>
      </w:r>
    </w:p>
    <w:p w:rsidR="0066680E" w:rsidRPr="001A46CE" w:rsidRDefault="0066680E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2A36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:</w:t>
      </w:r>
    </w:p>
    <w:p w:rsidR="0066680E" w:rsidRPr="001A46CE" w:rsidRDefault="0066680E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1.</w:t>
      </w:r>
      <w:r w:rsidR="001A46CE">
        <w:rPr>
          <w:rFonts w:ascii="Times New Roman" w:hAnsi="Times New Roman" w:cs="Times New Roman"/>
          <w:sz w:val="24"/>
          <w:szCs w:val="24"/>
          <w:lang w:val="sr-Cyrl-RS"/>
        </w:rPr>
        <w:t>Весна Ор</w:t>
      </w:r>
      <w:r w:rsidR="00F0265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46CE">
        <w:rPr>
          <w:rFonts w:ascii="Times New Roman" w:hAnsi="Times New Roman" w:cs="Times New Roman"/>
          <w:sz w:val="24"/>
          <w:szCs w:val="24"/>
          <w:lang w:val="sr-Cyrl-RS"/>
        </w:rPr>
        <w:t>шчанин,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2.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Драгомир Томић,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3.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Вера Каплар,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4.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Марија Козомара,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5.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Милан Гак,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A46CE">
        <w:rPr>
          <w:rFonts w:ascii="Times New Roman" w:hAnsi="Times New Roman" w:cs="Times New Roman"/>
          <w:sz w:val="24"/>
          <w:szCs w:val="24"/>
        </w:rPr>
        <w:t>6.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Никола Ратковић.</w:t>
      </w:r>
      <w:proofErr w:type="gramEnd"/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мандатни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255A00" w:rsidRPr="001A46CE">
        <w:rPr>
          <w:rFonts w:ascii="Times New Roman" w:hAnsi="Times New Roman" w:cs="Times New Roman"/>
          <w:sz w:val="24"/>
          <w:szCs w:val="24"/>
          <w:lang w:val="sr-Cyrl-CS"/>
        </w:rPr>
        <w:t>две године</w:t>
      </w:r>
      <w:r w:rsidRPr="001A46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III</w:t>
      </w:r>
    </w:p>
    <w:p w:rsidR="00241BF9" w:rsidRDefault="00241BF9" w:rsidP="0066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301" w:rsidRDefault="005F0E14" w:rsidP="0066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sz w:val="24"/>
          <w:szCs w:val="24"/>
          <w:lang w:val="sr-Cyrl-CS"/>
        </w:rPr>
        <w:t>Задатак Комисије из тачке I овог Решења је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поступка утврђивања права  за коришћење  пољопривредног земљишта у државној својини без накнаде и 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давање предлога Председнику општине Инђија за доношење Одлуке о давању на коришћење без плаћања накнаде пољопривредног земљишта у државној својини, 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>спров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>ођење поступка утврђивања права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и утврђивање нацрта одлука 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>за давање у закуп пољопривредног земљишта у државној својини по праву првенства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закупа, спровођење поступка утврђивања права  закупа по 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>праву пречег закупа,  доношење закључака о условима пост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>пка јавног надметања (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утврђивање 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>почетне цене, депозит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>а, период закупа, услова</w:t>
      </w:r>
      <w:r w:rsidR="00864209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2301" w:rsidRDefault="00F72301" w:rsidP="00F7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301" w:rsidRDefault="00F72301" w:rsidP="00F7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4209" w:rsidP="00F7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учешћа и сл.), утврђивање предлога </w:t>
      </w:r>
      <w:r w:rsidR="005F0E14" w:rsidRPr="001A46CE">
        <w:rPr>
          <w:rFonts w:ascii="Times New Roman" w:hAnsi="Times New Roman" w:cs="Times New Roman"/>
          <w:sz w:val="24"/>
          <w:szCs w:val="24"/>
          <w:lang w:val="sr-Cyrl-CS"/>
        </w:rPr>
        <w:t>Одлуке о давању у закуп пољопривредног земљишта у државној својин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и по праву пречег закупа, </w:t>
      </w:r>
      <w:r w:rsidR="005F0E14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спровођење поступка давања у закуп пољопривредног земљишта у државној својини по основу јавног надметања (јавне лицитације или прикупљања писаних понуда), вођење записника и давање предлога Председнику општине Инђија за доношење одлуке за избор најповољнијег понуђача, односно Одлуке о давању у закуп пољопривредног земљишта у државној својини, праћење извршења Одлука и праћење извршења Уговора о закупу, као и </w:t>
      </w:r>
      <w:r w:rsidR="009836AA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свих питања у вези коришћења пољопривредног земљишта у државној сојини и </w:t>
      </w:r>
      <w:r w:rsidR="005F0E14" w:rsidRPr="001A46CE">
        <w:rPr>
          <w:rFonts w:ascii="Times New Roman" w:hAnsi="Times New Roman" w:cs="Times New Roman"/>
          <w:sz w:val="24"/>
          <w:szCs w:val="24"/>
          <w:lang w:val="sr-Cyrl-CS"/>
        </w:rPr>
        <w:t>давање предл</w:t>
      </w:r>
      <w:r w:rsidR="009836AA" w:rsidRPr="001A46CE">
        <w:rPr>
          <w:rFonts w:ascii="Times New Roman" w:hAnsi="Times New Roman" w:cs="Times New Roman"/>
          <w:sz w:val="24"/>
          <w:szCs w:val="24"/>
          <w:lang w:val="sr-Cyrl-CS"/>
        </w:rPr>
        <w:t>ога и мишљења Надлежном органу за поступање у конкретним ситуацијама  према инструкцијама надлежног Министарства и сарадња са републичком инспекцијом у поступцима контроле фактичког начина коришћења пољопривредног земљишта у државној својини</w:t>
      </w:r>
      <w:r w:rsidR="005F0E14" w:rsidRPr="001A46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0E14" w:rsidRPr="001A46CE" w:rsidRDefault="005F0E14" w:rsidP="008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IV</w:t>
      </w:r>
    </w:p>
    <w:p w:rsidR="009C3A75" w:rsidRPr="001A46CE" w:rsidRDefault="009C3A75" w:rsidP="0086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9C3A75" w:rsidP="0066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6159" w:rsidRPr="001A46CE" w:rsidRDefault="00346159" w:rsidP="009C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75" w:rsidRPr="001A46CE" w:rsidRDefault="009C3A75" w:rsidP="009C3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159" w:rsidRPr="001A46CE" w:rsidRDefault="00346159" w:rsidP="009C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V</w:t>
      </w:r>
    </w:p>
    <w:p w:rsidR="00346159" w:rsidRPr="001A46CE" w:rsidRDefault="00346159" w:rsidP="009C3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6468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200E17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ешење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1A46CE">
        <w:rPr>
          <w:rFonts w:ascii="Times New Roman" w:hAnsi="Times New Roman" w:cs="Times New Roman"/>
          <w:sz w:val="24"/>
          <w:szCs w:val="24"/>
          <w:lang w:val="sr-Cyrl-CS"/>
        </w:rPr>
        <w:t>е Инђија</w:t>
      </w:r>
      <w:r w:rsidRPr="001A46CE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33" w:rsidRPr="001A46CE" w:rsidRDefault="00211C33" w:rsidP="0086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>СКУПШТИНА ОПШТИНЕ ИНЂИЈА</w:t>
      </w:r>
    </w:p>
    <w:p w:rsidR="00211C33" w:rsidRPr="001A46CE" w:rsidRDefault="00211C33" w:rsidP="0086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627D7" w:rsidRPr="001A46CE" w:rsidRDefault="00DD696A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: </w:t>
      </w:r>
      <w:r w:rsidR="00241BF9">
        <w:rPr>
          <w:rFonts w:ascii="Times New Roman" w:hAnsi="Times New Roman" w:cs="Times New Roman"/>
          <w:sz w:val="24"/>
          <w:szCs w:val="24"/>
          <w:lang w:val="sr-Cyrl-RS"/>
        </w:rPr>
        <w:t>02-76/</w:t>
      </w:r>
      <w:r w:rsidRPr="001A46CE">
        <w:rPr>
          <w:rFonts w:ascii="Times New Roman" w:hAnsi="Times New Roman" w:cs="Times New Roman"/>
          <w:sz w:val="24"/>
          <w:szCs w:val="24"/>
        </w:rPr>
        <w:t>201</w:t>
      </w:r>
      <w:r w:rsidR="00EF110C" w:rsidRPr="001A46C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627D7" w:rsidRPr="001A46CE">
        <w:rPr>
          <w:rFonts w:ascii="Times New Roman" w:hAnsi="Times New Roman" w:cs="Times New Roman"/>
          <w:sz w:val="24"/>
          <w:szCs w:val="24"/>
        </w:rPr>
        <w:t xml:space="preserve">-I       </w:t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27D7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64209" w:rsidRPr="001A46C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8627D7" w:rsidRPr="001A46CE">
        <w:rPr>
          <w:rFonts w:ascii="Times New Roman" w:hAnsi="Times New Roman" w:cs="Times New Roman"/>
          <w:sz w:val="24"/>
          <w:szCs w:val="24"/>
        </w:rPr>
        <w:t>П р е д с е д н и к,</w:t>
      </w:r>
    </w:p>
    <w:p w:rsidR="008627D7" w:rsidRPr="001A46CE" w:rsidRDefault="00DD696A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Start"/>
      <w:r w:rsidRPr="001A46CE">
        <w:rPr>
          <w:rFonts w:ascii="Times New Roman" w:hAnsi="Times New Roman" w:cs="Times New Roman"/>
          <w:sz w:val="24"/>
          <w:szCs w:val="24"/>
        </w:rPr>
        <w:t>:</w:t>
      </w:r>
      <w:r w:rsidR="00241BF9">
        <w:rPr>
          <w:rFonts w:ascii="Times New Roman" w:hAnsi="Times New Roman" w:cs="Times New Roman"/>
          <w:sz w:val="24"/>
          <w:szCs w:val="24"/>
          <w:lang w:val="sr-Cyrl-RS"/>
        </w:rPr>
        <w:t>25.априла</w:t>
      </w:r>
      <w:proofErr w:type="gramEnd"/>
      <w:r w:rsidR="00241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46CE">
        <w:rPr>
          <w:rFonts w:ascii="Times New Roman" w:hAnsi="Times New Roman" w:cs="Times New Roman"/>
          <w:sz w:val="24"/>
          <w:szCs w:val="24"/>
        </w:rPr>
        <w:t>201</w:t>
      </w:r>
      <w:r w:rsidR="00EF110C" w:rsidRPr="001A46C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627D7" w:rsidRPr="001A46CE">
        <w:rPr>
          <w:rFonts w:ascii="Times New Roman" w:hAnsi="Times New Roman" w:cs="Times New Roman"/>
          <w:sz w:val="24"/>
          <w:szCs w:val="24"/>
        </w:rPr>
        <w:t>.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27D7" w:rsidRPr="001A46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B1B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1B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1B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9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02B6" w:rsidRPr="001A46CE" w:rsidRDefault="008627D7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>И н ђ и ј а</w:t>
      </w:r>
      <w:r w:rsidR="003B1BF3" w:rsidRPr="003B1B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BF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Милан Предојевић</w:t>
      </w:r>
    </w:p>
    <w:p w:rsidR="005F0E14" w:rsidRDefault="005F0E14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568" w:rsidRDefault="00663568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568" w:rsidRDefault="00663568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568" w:rsidRDefault="00663568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Pr="001A46CE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6EF4" w:rsidRPr="001A46CE" w:rsidRDefault="00F26EF4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5842" w:rsidRPr="001A46CE" w:rsidRDefault="00BF02B6" w:rsidP="00BF02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О б р а з л о ж е њ е </w:t>
      </w:r>
    </w:p>
    <w:p w:rsidR="00BF02B6" w:rsidRPr="001A46CE" w:rsidRDefault="00BF02B6" w:rsidP="00BF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02B6" w:rsidRPr="001A46CE" w:rsidRDefault="00BF02B6" w:rsidP="00BF02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6CE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</w:p>
    <w:p w:rsidR="00BF02B6" w:rsidRPr="001A46CE" w:rsidRDefault="00BF02B6" w:rsidP="00BF02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Правни основ</w:t>
      </w:r>
    </w:p>
    <w:p w:rsidR="00BF02B6" w:rsidRPr="001A46CE" w:rsidRDefault="00BF02B6" w:rsidP="00BF02B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BF02B6" w:rsidRPr="001A46CE" w:rsidRDefault="00BF02B6" w:rsidP="00BF0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Решења о образовању Комисије за спровођење поступка јавног надметања за давање у закуп пољопривредног земљишта у државној својини на територији општине Инђија, садржан је у одредбама члана 2 Одлуке о одређивању надлежног органа за спровођење поступка давања у закуп пољопривредног земљишта у државној својини </w:t>
      </w:r>
      <w:r w:rsidRPr="001A46CE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Срема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19/06)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0625F1" w:rsidRPr="001A46CE">
        <w:rPr>
          <w:rFonts w:ascii="Times New Roman" w:hAnsi="Times New Roman" w:cs="Times New Roman"/>
          <w:sz w:val="24"/>
          <w:szCs w:val="24"/>
          <w:lang w:val="sr-Cyrl-RS"/>
        </w:rPr>
        <w:t xml:space="preserve">а у вези члана 61 – 75  </w:t>
      </w:r>
      <w:r w:rsidRPr="001A46CE">
        <w:rPr>
          <w:rFonts w:ascii="Times New Roman" w:hAnsi="Times New Roman" w:cs="Times New Roman"/>
          <w:sz w:val="24"/>
          <w:szCs w:val="24"/>
          <w:lang w:val="sr-Cyrl-RS"/>
        </w:rPr>
        <w:t>Закона о пољопривредном земљишту.</w:t>
      </w:r>
    </w:p>
    <w:p w:rsidR="00BF02B6" w:rsidRPr="001A46CE" w:rsidRDefault="00BF02B6" w:rsidP="00BF02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2B6" w:rsidRPr="001A46CE" w:rsidRDefault="00BF02B6" w:rsidP="00BF02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:rsidR="00BF02B6" w:rsidRPr="001A46CE" w:rsidRDefault="00BF02B6" w:rsidP="00BF02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Разлози за доношење</w:t>
      </w:r>
    </w:p>
    <w:p w:rsidR="002A368B" w:rsidRPr="001A46CE" w:rsidRDefault="002A368B" w:rsidP="002A3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C649C8" w:rsidRPr="001A46CE" w:rsidRDefault="002A368B" w:rsidP="002A3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1A46CE">
        <w:rPr>
          <w:rFonts w:ascii="Times New Roman" w:hAnsi="Times New Roman" w:cs="Times New Roman"/>
          <w:sz w:val="24"/>
          <w:szCs w:val="24"/>
          <w:lang w:val="sr-Cyrl-CS" w:eastAsia="sr-Latn-CS"/>
        </w:rPr>
        <w:t>Одредбом члана 60. Став 3. Закона о пољопривредном земљишту («Службени гласник РС» број 62/06, 65/08 – др.закон, 41/09</w:t>
      </w:r>
      <w:r w:rsidRPr="001A46CE">
        <w:rPr>
          <w:rFonts w:ascii="Times New Roman" w:hAnsi="Times New Roman" w:cs="Times New Roman"/>
          <w:sz w:val="24"/>
          <w:szCs w:val="24"/>
          <w:lang w:val="sr-Latn-RS" w:eastAsia="sr-Latn-CS"/>
        </w:rPr>
        <w:t>,</w:t>
      </w:r>
      <w:r w:rsidRPr="001A46CE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112/15 и 80/17</w:t>
      </w:r>
      <w:r w:rsidRPr="001A46CE">
        <w:rPr>
          <w:rFonts w:ascii="Times New Roman" w:hAnsi="Times New Roman" w:cs="Times New Roman"/>
          <w:sz w:val="24"/>
          <w:szCs w:val="24"/>
          <w:lang w:val="sr-Cyrl-CS" w:eastAsia="sr-Latn-CS"/>
        </w:rPr>
        <w:t>) прописано је да надлежни орган јединице локалне самоуправе доноси Годишњи програм заштите, уређења и коришћења пољопривредног земљишта,</w:t>
      </w:r>
      <w:r w:rsidR="00C649C8" w:rsidRPr="001A46C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по претходно прибављеној сагласности Министарства надлежног за послове пољопривреде. Годишњи програм заштите, уређења и коришћења пољопривредног земљишта, између осталог садржи податке о укупној површини пољопривредног земљишта у државној својини која је планирана за давање у закуп по праву првенства закупа, праву пречег закупа и путем јавног надметања.  </w:t>
      </w:r>
    </w:p>
    <w:p w:rsidR="00C649C8" w:rsidRPr="001A46CE" w:rsidRDefault="00C649C8" w:rsidP="002A3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BF02B6" w:rsidRPr="001A46CE" w:rsidRDefault="00C649C8" w:rsidP="002A3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  <w:lang w:val="sr-Cyrl-CS" w:eastAsia="sr-Latn-CS"/>
        </w:rPr>
        <w:t>Одредбама члана 61 до 75  Закона о пољопривредном земљишту прописан је поступак давања у закуп пољопривредног земљишта у државној својини по праву пречег закупа и поступак давања у закуп пољопривредног земљишта у државној својини путем  јавног надметања у првом и другом кругу, а одредбом члана 64. став 6 прописано да ће, уколико надлежни орган јединице локалне самоуправе не спроведе поступак јавног надметања и не донесе одлуку о давању у закуп пољопривредног земљишта у државној својини, поступак спровести Министарство пољопривреде и заштите животне средине.</w:t>
      </w:r>
    </w:p>
    <w:p w:rsidR="00F26EF4" w:rsidRPr="001A46CE" w:rsidRDefault="00F26EF4" w:rsidP="00C649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2B6" w:rsidRPr="001A46CE" w:rsidRDefault="00BF02B6" w:rsidP="005F0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:rsidR="00F42DDE" w:rsidRPr="001A46CE" w:rsidRDefault="00F42DDE" w:rsidP="005F0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BF02B6" w:rsidRPr="001A46CE" w:rsidRDefault="00BF02B6" w:rsidP="005F0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Образложење појединачних предложених решења</w:t>
      </w:r>
    </w:p>
    <w:p w:rsidR="00BF02B6" w:rsidRPr="001A46CE" w:rsidRDefault="00BF02B6" w:rsidP="005F0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BF02B6" w:rsidRPr="001A46CE" w:rsidRDefault="00BF02B6" w:rsidP="00BF0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  <w:lang w:val="sr-Cyrl-RS"/>
        </w:rPr>
        <w:t>Одредбом члана 2. Одлуке о одређивању надлежног органа за спровођење поступка давања у закуп пољопривредног земљишта у државној својини прописано је да Комисију за спровођење поступка јавног надметања образује Скупштина  општине Инђија.</w:t>
      </w:r>
    </w:p>
    <w:p w:rsidR="00BF02B6" w:rsidRPr="001A46CE" w:rsidRDefault="00BF02B6" w:rsidP="00BF0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2B6" w:rsidRPr="001A46CE" w:rsidRDefault="00BF02B6" w:rsidP="00BF0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D1611" w:rsidRPr="001A46CE">
        <w:rPr>
          <w:rFonts w:ascii="Times New Roman" w:hAnsi="Times New Roman" w:cs="Times New Roman"/>
          <w:sz w:val="24"/>
          <w:szCs w:val="24"/>
          <w:lang w:val="sr-Cyrl-RS"/>
        </w:rPr>
        <w:t>ачком I овог Р</w:t>
      </w:r>
      <w:r w:rsidRPr="001A46CE">
        <w:rPr>
          <w:rFonts w:ascii="Times New Roman" w:hAnsi="Times New Roman" w:cs="Times New Roman"/>
          <w:sz w:val="24"/>
          <w:szCs w:val="24"/>
          <w:lang w:val="sr-Cyrl-RS"/>
        </w:rPr>
        <w:t>ешења образована је Комисија за спровођење поступка јавног надметања за давање у закуп пољопривредног земљишта у државној своји</w:t>
      </w:r>
      <w:r w:rsidR="00211C33" w:rsidRPr="001A46CE">
        <w:rPr>
          <w:rFonts w:ascii="Times New Roman" w:hAnsi="Times New Roman" w:cs="Times New Roman"/>
          <w:sz w:val="24"/>
          <w:szCs w:val="24"/>
          <w:lang w:val="sr-Cyrl-RS"/>
        </w:rPr>
        <w:t>ни на територији општине Инђија</w:t>
      </w:r>
      <w:r w:rsidR="00211C33" w:rsidRPr="001A46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11C33" w:rsidRPr="001A46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02B6" w:rsidRPr="001A46CE" w:rsidRDefault="00BF02B6" w:rsidP="00BF02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2B6" w:rsidRPr="001A46CE" w:rsidRDefault="00BF02B6" w:rsidP="00BF0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  <w:lang w:val="sr-Cyrl-RS"/>
        </w:rPr>
        <w:t>Тачком II овог решења одређен је</w:t>
      </w:r>
      <w:r w:rsidR="002D1611" w:rsidRPr="001A46CE">
        <w:rPr>
          <w:rFonts w:ascii="Times New Roman" w:hAnsi="Times New Roman" w:cs="Times New Roman"/>
          <w:sz w:val="24"/>
          <w:szCs w:val="24"/>
          <w:lang w:val="sr-Cyrl-RS"/>
        </w:rPr>
        <w:t xml:space="preserve"> број чланова и састав Комисије. И</w:t>
      </w:r>
      <w:r w:rsidRPr="001A46CE">
        <w:rPr>
          <w:rFonts w:ascii="Times New Roman" w:hAnsi="Times New Roman" w:cs="Times New Roman"/>
          <w:sz w:val="24"/>
          <w:szCs w:val="24"/>
          <w:lang w:val="sr-Cyrl-RS"/>
        </w:rPr>
        <w:t>мајући у виду сложеност и комплексност послова, као и значај ових послова за општину Инђија, предложено да Комисија има укупно 7 (седам) чланова, рачунајући и председника Комисије.</w:t>
      </w:r>
    </w:p>
    <w:p w:rsidR="00BF02B6" w:rsidRPr="001A46CE" w:rsidRDefault="00BF02B6" w:rsidP="00BF0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F0E14" w:rsidRPr="001A46CE" w:rsidRDefault="00CA0B16" w:rsidP="00CA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Тачком III овог Решења дефинисан је задатак Комисије, а тачком IV утврђена је обавеза подношења извештаја Скупштини општине о спроведеном поступку давања у закуп пољопривредног земљишта у државној својини. </w:t>
      </w:r>
    </w:p>
    <w:p w:rsidR="00C649C8" w:rsidRPr="001A46CE" w:rsidRDefault="00C649C8" w:rsidP="00CA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49C8" w:rsidRPr="001A46CE" w:rsidRDefault="00C649C8" w:rsidP="00CA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Тачком </w:t>
      </w:r>
      <w:r w:rsidRPr="001A46CE"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 w:rsidRPr="001A46CE">
        <w:rPr>
          <w:rFonts w:ascii="Times New Roman" w:hAnsi="Times New Roman" w:cs="Times New Roman"/>
          <w:sz w:val="24"/>
          <w:szCs w:val="24"/>
          <w:lang w:val="sr-Cyrl-RS"/>
        </w:rPr>
        <w:t>овог Решења одређено је да је  Комисија дужна да о спроведеном поступку давања у закуп пољопривредног земљишта у државној својини достави извештај Скупштини општине.</w:t>
      </w:r>
    </w:p>
    <w:p w:rsidR="00C649C8" w:rsidRPr="001A46CE" w:rsidRDefault="00C649C8" w:rsidP="00CA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B16" w:rsidRPr="001A46CE" w:rsidRDefault="00C649C8" w:rsidP="00CA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Тачком </w:t>
      </w:r>
      <w:r w:rsidRPr="001A46CE"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 w:rsidRPr="001A46CE">
        <w:rPr>
          <w:rFonts w:ascii="Times New Roman" w:hAnsi="Times New Roman" w:cs="Times New Roman"/>
          <w:sz w:val="24"/>
          <w:szCs w:val="24"/>
          <w:lang w:val="sr-Cyrl-RS"/>
        </w:rPr>
        <w:t>овог Решења утврђена је висина накнаде за рад чланова Комисије.</w:t>
      </w:r>
    </w:p>
    <w:p w:rsidR="00864209" w:rsidRPr="001A46CE" w:rsidRDefault="00864209" w:rsidP="00CA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4209" w:rsidRPr="001A46CE" w:rsidSect="00832BE5">
      <w:footerReference w:type="default" r:id="rId7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F3" w:rsidRDefault="009B52F3" w:rsidP="00F85805">
      <w:pPr>
        <w:spacing w:after="0" w:line="240" w:lineRule="auto"/>
      </w:pPr>
      <w:r>
        <w:separator/>
      </w:r>
    </w:p>
  </w:endnote>
  <w:endnote w:type="continuationSeparator" w:id="0">
    <w:p w:rsidR="009B52F3" w:rsidRDefault="009B52F3" w:rsidP="00F8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4472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85805" w:rsidRPr="00F85805" w:rsidRDefault="00F85805">
        <w:pPr>
          <w:pStyle w:val="Footer"/>
          <w:jc w:val="right"/>
          <w:rPr>
            <w:sz w:val="18"/>
            <w:szCs w:val="18"/>
          </w:rPr>
        </w:pPr>
        <w:r w:rsidRPr="00F85805">
          <w:rPr>
            <w:sz w:val="18"/>
            <w:szCs w:val="18"/>
          </w:rPr>
          <w:fldChar w:fldCharType="begin"/>
        </w:r>
        <w:r w:rsidRPr="00F85805">
          <w:rPr>
            <w:sz w:val="18"/>
            <w:szCs w:val="18"/>
          </w:rPr>
          <w:instrText xml:space="preserve"> PAGE   \* MERGEFORMAT </w:instrText>
        </w:r>
        <w:r w:rsidRPr="00F85805">
          <w:rPr>
            <w:sz w:val="18"/>
            <w:szCs w:val="18"/>
          </w:rPr>
          <w:fldChar w:fldCharType="separate"/>
        </w:r>
        <w:r w:rsidR="00F72301">
          <w:rPr>
            <w:noProof/>
            <w:sz w:val="18"/>
            <w:szCs w:val="18"/>
          </w:rPr>
          <w:t>2</w:t>
        </w:r>
        <w:r w:rsidRPr="00F85805">
          <w:rPr>
            <w:noProof/>
            <w:sz w:val="18"/>
            <w:szCs w:val="18"/>
          </w:rPr>
          <w:fldChar w:fldCharType="end"/>
        </w:r>
      </w:p>
    </w:sdtContent>
  </w:sdt>
  <w:p w:rsidR="00F85805" w:rsidRDefault="00F85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F3" w:rsidRDefault="009B52F3" w:rsidP="00F85805">
      <w:pPr>
        <w:spacing w:after="0" w:line="240" w:lineRule="auto"/>
      </w:pPr>
      <w:r>
        <w:separator/>
      </w:r>
    </w:p>
  </w:footnote>
  <w:footnote w:type="continuationSeparator" w:id="0">
    <w:p w:rsidR="009B52F3" w:rsidRDefault="009B52F3" w:rsidP="00F8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D7"/>
    <w:rsid w:val="00056306"/>
    <w:rsid w:val="000625F1"/>
    <w:rsid w:val="001A46CE"/>
    <w:rsid w:val="001C3D66"/>
    <w:rsid w:val="00200E17"/>
    <w:rsid w:val="00211C33"/>
    <w:rsid w:val="002267EF"/>
    <w:rsid w:val="00241BF9"/>
    <w:rsid w:val="00255A00"/>
    <w:rsid w:val="00265271"/>
    <w:rsid w:val="002A368B"/>
    <w:rsid w:val="002D1611"/>
    <w:rsid w:val="00346159"/>
    <w:rsid w:val="003B1BF3"/>
    <w:rsid w:val="003F0DD6"/>
    <w:rsid w:val="005254A5"/>
    <w:rsid w:val="005330DF"/>
    <w:rsid w:val="00561F99"/>
    <w:rsid w:val="00573F0C"/>
    <w:rsid w:val="00590392"/>
    <w:rsid w:val="005F0E14"/>
    <w:rsid w:val="0064689A"/>
    <w:rsid w:val="00663568"/>
    <w:rsid w:val="00665457"/>
    <w:rsid w:val="0066680E"/>
    <w:rsid w:val="0068146F"/>
    <w:rsid w:val="00714461"/>
    <w:rsid w:val="008113FB"/>
    <w:rsid w:val="00832BE5"/>
    <w:rsid w:val="008627D7"/>
    <w:rsid w:val="00864209"/>
    <w:rsid w:val="009836AA"/>
    <w:rsid w:val="0099034A"/>
    <w:rsid w:val="00991505"/>
    <w:rsid w:val="00996290"/>
    <w:rsid w:val="009B52F3"/>
    <w:rsid w:val="009B5842"/>
    <w:rsid w:val="009C3A75"/>
    <w:rsid w:val="009D5AEE"/>
    <w:rsid w:val="009E49E6"/>
    <w:rsid w:val="00A15356"/>
    <w:rsid w:val="00A4476B"/>
    <w:rsid w:val="00AF3D49"/>
    <w:rsid w:val="00BF02B6"/>
    <w:rsid w:val="00C649C8"/>
    <w:rsid w:val="00CA0B16"/>
    <w:rsid w:val="00D125B4"/>
    <w:rsid w:val="00DB0F3D"/>
    <w:rsid w:val="00DD696A"/>
    <w:rsid w:val="00E4773A"/>
    <w:rsid w:val="00EF110C"/>
    <w:rsid w:val="00F0265A"/>
    <w:rsid w:val="00F26EF4"/>
    <w:rsid w:val="00F338B0"/>
    <w:rsid w:val="00F42DDE"/>
    <w:rsid w:val="00F72301"/>
    <w:rsid w:val="00F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05"/>
  </w:style>
  <w:style w:type="paragraph" w:styleId="Footer">
    <w:name w:val="footer"/>
    <w:basedOn w:val="Normal"/>
    <w:link w:val="Foot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05"/>
  </w:style>
  <w:style w:type="paragraph" w:styleId="Footer">
    <w:name w:val="footer"/>
    <w:basedOn w:val="Normal"/>
    <w:link w:val="Foot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Nena Kantar</cp:lastModifiedBy>
  <cp:revision>8</cp:revision>
  <dcterms:created xsi:type="dcterms:W3CDTF">2018-04-13T08:50:00Z</dcterms:created>
  <dcterms:modified xsi:type="dcterms:W3CDTF">2018-04-20T07:24:00Z</dcterms:modified>
</cp:coreProperties>
</file>